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51" w:rsidRDefault="00035951" w:rsidP="00035951">
      <w:pPr>
        <w:spacing w:after="0" w:line="360" w:lineRule="auto"/>
        <w:ind w:firstLine="709"/>
        <w:jc w:val="center"/>
        <w:rPr>
          <w:rFonts w:ascii="Times New Roman" w:hAnsi="Times New Roman" w:cs="Times New Roman"/>
          <w:b/>
          <w:sz w:val="28"/>
          <w:szCs w:val="28"/>
        </w:rPr>
      </w:pPr>
      <w:r w:rsidRPr="00035951">
        <w:rPr>
          <w:rFonts w:ascii="Times New Roman" w:hAnsi="Times New Roman" w:cs="Times New Roman"/>
          <w:b/>
          <w:sz w:val="28"/>
          <w:szCs w:val="28"/>
        </w:rPr>
        <w:t>Рекомендации</w:t>
      </w:r>
      <w:r w:rsidRPr="00035951">
        <w:rPr>
          <w:rFonts w:ascii="Times New Roman" w:hAnsi="Times New Roman" w:cs="Times New Roman"/>
          <w:b/>
          <w:sz w:val="28"/>
          <w:szCs w:val="28"/>
        </w:rPr>
        <w:t xml:space="preserve"> для родителей</w:t>
      </w:r>
      <w:r>
        <w:rPr>
          <w:rFonts w:ascii="Times New Roman" w:hAnsi="Times New Roman" w:cs="Times New Roman"/>
          <w:b/>
          <w:sz w:val="28"/>
          <w:szCs w:val="28"/>
        </w:rPr>
        <w:t xml:space="preserve"> «</w:t>
      </w:r>
      <w:r w:rsidRPr="00035951">
        <w:rPr>
          <w:rFonts w:ascii="Times New Roman" w:hAnsi="Times New Roman" w:cs="Times New Roman"/>
          <w:b/>
          <w:sz w:val="28"/>
          <w:szCs w:val="28"/>
        </w:rPr>
        <w:t>Польза на</w:t>
      </w:r>
      <w:r>
        <w:rPr>
          <w:rFonts w:ascii="Times New Roman" w:hAnsi="Times New Roman" w:cs="Times New Roman"/>
          <w:b/>
          <w:sz w:val="28"/>
          <w:szCs w:val="28"/>
        </w:rPr>
        <w:t>стольных игр для развития детей»</w:t>
      </w:r>
    </w:p>
    <w:p w:rsidR="00035951" w:rsidRPr="00035951" w:rsidRDefault="00035951" w:rsidP="00035951">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Подготовила: Мягкоступова А.В.</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Всем известно, что дети дошкольного возраста любят играть. Они с удовольствием по многу раз обращаются к знакомым играм, игровым сюжетам. Наверное, поэтому они с радостью откликаются на предложение взрослого поиграть, предвкушая радость развлечения и не догадываясь, что на самом деле они будут учиться. Такова специфика дидактической игры. Ребенок действительно играет. Одновременно осуществляется процесс обучения</w:t>
      </w:r>
      <w:r>
        <w:rPr>
          <w:rFonts w:ascii="Times New Roman" w:hAnsi="Times New Roman" w:cs="Times New Roman"/>
          <w:sz w:val="28"/>
          <w:szCs w:val="28"/>
        </w:rPr>
        <w:t>.</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Детство – это не только самая счастливая и беззаботная пора в жизни человека, это пора становления будущей личности. Поэтому так важны для ребенка умные, полезные игры, которые развивают, воспитывают и при</w:t>
      </w:r>
      <w:r>
        <w:rPr>
          <w:rFonts w:ascii="Times New Roman" w:hAnsi="Times New Roman" w:cs="Times New Roman"/>
          <w:sz w:val="28"/>
          <w:szCs w:val="28"/>
        </w:rPr>
        <w:t>учают к здоровому образу жизни.</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Для любого ребенка игра – способ познания мира и своего места в этом мире. Именно в игре ребенок растет и развивается как личность, приобретает навыки общения и поведения в обществе. И с самых ранних лет жизни надо ставить ребенка в такие условия, чтобы он как можно больше играл. И задача взрослых не только не мешать играм ребенка, но и создавать развивающую игровую среду, учить ребе</w:t>
      </w:r>
      <w:r>
        <w:rPr>
          <w:rFonts w:ascii="Times New Roman" w:hAnsi="Times New Roman" w:cs="Times New Roman"/>
          <w:sz w:val="28"/>
          <w:szCs w:val="28"/>
        </w:rPr>
        <w:t>нка играть в самые разные игры.</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Для ребенка игра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w:t>
      </w:r>
      <w:r>
        <w:rPr>
          <w:rFonts w:ascii="Times New Roman" w:hAnsi="Times New Roman" w:cs="Times New Roman"/>
          <w:sz w:val="28"/>
          <w:szCs w:val="28"/>
        </w:rPr>
        <w:t>ь, ему никогда не будет скучно.</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Сегодня, когда в каждом доме есть компьютер, настольные игры отошли на задний план. Во многих семьях родители не понимают, зачем покупать разнообразные игры, если в сети интернет полно доступных развлекательных и развивающих игр? Кроме того, ритм современной жизни настолько быстрый, что, порой, у взрослых нет времени выделить хотя бы полчаса, чтобы поиграть с детьми. А, ин</w:t>
      </w:r>
      <w:r>
        <w:rPr>
          <w:rFonts w:ascii="Times New Roman" w:hAnsi="Times New Roman" w:cs="Times New Roman"/>
          <w:sz w:val="28"/>
          <w:szCs w:val="28"/>
        </w:rPr>
        <w:t>огда, к сожалению, и желания...</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lastRenderedPageBreak/>
        <w:t>Влияние на</w:t>
      </w:r>
      <w:r>
        <w:rPr>
          <w:rFonts w:ascii="Times New Roman" w:hAnsi="Times New Roman" w:cs="Times New Roman"/>
          <w:sz w:val="28"/>
          <w:szCs w:val="28"/>
        </w:rPr>
        <w:t>стольных игр на развитие детей.</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 xml:space="preserve">Содержание настольных игр очень разнообразно. Сюда входят: вкладыши, </w:t>
      </w:r>
      <w:proofErr w:type="spellStart"/>
      <w:r w:rsidRPr="00035951">
        <w:rPr>
          <w:rFonts w:ascii="Times New Roman" w:hAnsi="Times New Roman" w:cs="Times New Roman"/>
          <w:sz w:val="28"/>
          <w:szCs w:val="28"/>
        </w:rPr>
        <w:t>пазлы</w:t>
      </w:r>
      <w:proofErr w:type="spellEnd"/>
      <w:r w:rsidRPr="00035951">
        <w:rPr>
          <w:rFonts w:ascii="Times New Roman" w:hAnsi="Times New Roman" w:cs="Times New Roman"/>
          <w:sz w:val="28"/>
          <w:szCs w:val="28"/>
        </w:rPr>
        <w:t xml:space="preserve">, кубики, пирамиды, мозаика, различные </w:t>
      </w:r>
      <w:proofErr w:type="spellStart"/>
      <w:r w:rsidRPr="00035951">
        <w:rPr>
          <w:rFonts w:ascii="Times New Roman" w:hAnsi="Times New Roman" w:cs="Times New Roman"/>
          <w:sz w:val="28"/>
          <w:szCs w:val="28"/>
        </w:rPr>
        <w:t>шнурово</w:t>
      </w:r>
      <w:r>
        <w:rPr>
          <w:rFonts w:ascii="Times New Roman" w:hAnsi="Times New Roman" w:cs="Times New Roman"/>
          <w:sz w:val="28"/>
          <w:szCs w:val="28"/>
        </w:rPr>
        <w:t>чки</w:t>
      </w:r>
      <w:proofErr w:type="spellEnd"/>
      <w:r>
        <w:rPr>
          <w:rFonts w:ascii="Times New Roman" w:hAnsi="Times New Roman" w:cs="Times New Roman"/>
          <w:sz w:val="28"/>
          <w:szCs w:val="28"/>
        </w:rPr>
        <w:t>, конструктор, лото, домино.</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У детей развиваются память, внимание, воображение, логическое мышление. В процессе игры развиваются все стороны личности ребёнка: уступчивость, толер</w:t>
      </w:r>
      <w:r>
        <w:rPr>
          <w:rFonts w:ascii="Times New Roman" w:hAnsi="Times New Roman" w:cs="Times New Roman"/>
          <w:sz w:val="28"/>
          <w:szCs w:val="28"/>
        </w:rPr>
        <w:t>антность, сотрудничество, а так</w:t>
      </w:r>
      <w:r w:rsidRPr="00035951">
        <w:rPr>
          <w:rFonts w:ascii="Times New Roman" w:hAnsi="Times New Roman" w:cs="Times New Roman"/>
          <w:sz w:val="28"/>
          <w:szCs w:val="28"/>
        </w:rPr>
        <w:t>же – сосредоточенность, усидчивость, умение доводить дело до конца, дисциплинированность – это те качества, которые необходимы детям при</w:t>
      </w:r>
      <w:r>
        <w:rPr>
          <w:rFonts w:ascii="Times New Roman" w:hAnsi="Times New Roman" w:cs="Times New Roman"/>
          <w:sz w:val="28"/>
          <w:szCs w:val="28"/>
        </w:rPr>
        <w:t xml:space="preserve"> обучении в дальнейшем в школе.</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Кроме того, что настольные игры помогают поддерживать общение с близкими людьми, учат лучше понимать друг друга, они оказывают благотворное влияние на умственное и психическое развитие детей. Учтите, что детки учатся, играя. Поэтому они с удовольствием выучат цифры или буквы (или даже научатся читать), если время от времени вы будете играть с ними в соответствующие настольные игры. Играя с ребёнком, можно выявить и вовремя можно не только закрепить определенные знания, но и устранить недостатки в произношении, развить его фантазию, сообразительность, логику, память, целостное и зрительно восприятие, наглядно-образное мышление, самостоятельность. С помощью настольных игр развиваются такие мыслительные операции как анализ, синтез, сравнение. Например, ребёнок учится анализировать последовательность своих действий. Более того, настольные игры дают детям возможность учиться и приобретать на практике навыки, необходимые для успешной учебы в школе. Играя, дети узнают о правилах, соблюдении очереди, честности, испытыв</w:t>
      </w:r>
      <w:r>
        <w:rPr>
          <w:rFonts w:ascii="Times New Roman" w:hAnsi="Times New Roman" w:cs="Times New Roman"/>
          <w:sz w:val="28"/>
          <w:szCs w:val="28"/>
        </w:rPr>
        <w:t>ают чувство победы и поражения.</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На что обратить внима</w:t>
      </w:r>
      <w:r>
        <w:rPr>
          <w:rFonts w:ascii="Times New Roman" w:hAnsi="Times New Roman" w:cs="Times New Roman"/>
          <w:sz w:val="28"/>
          <w:szCs w:val="28"/>
        </w:rPr>
        <w:t>ние, при выборе настольных игр?</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 xml:space="preserve">Перед тем, как купить ту или иную игру, ознакомьтесь с ее правилами и убедитесь, </w:t>
      </w:r>
      <w:r>
        <w:rPr>
          <w:rFonts w:ascii="Times New Roman" w:hAnsi="Times New Roman" w:cs="Times New Roman"/>
          <w:sz w:val="28"/>
          <w:szCs w:val="28"/>
        </w:rPr>
        <w:t>что она понравится вашему ребенку</w:t>
      </w:r>
      <w:r w:rsidRPr="00035951">
        <w:rPr>
          <w:rFonts w:ascii="Times New Roman" w:hAnsi="Times New Roman" w:cs="Times New Roman"/>
          <w:sz w:val="28"/>
          <w:szCs w:val="28"/>
        </w:rPr>
        <w:t xml:space="preserve">. Настольная игра должна соответствовать не только интересам, но и возрасту ребенка. Только в таком случае можно рассчитывать на успех. Как правило, возрастной диапазон, на </w:t>
      </w:r>
      <w:r w:rsidRPr="00035951">
        <w:rPr>
          <w:rFonts w:ascii="Times New Roman" w:hAnsi="Times New Roman" w:cs="Times New Roman"/>
          <w:sz w:val="28"/>
          <w:szCs w:val="28"/>
        </w:rPr>
        <w:lastRenderedPageBreak/>
        <w:t>который рассчитана игра, отмечается на коробке. Тем не менее, исходя из описания, вы должны решить, подойдет ли конкретный экземпляр име</w:t>
      </w:r>
      <w:r>
        <w:rPr>
          <w:rFonts w:ascii="Times New Roman" w:hAnsi="Times New Roman" w:cs="Times New Roman"/>
          <w:sz w:val="28"/>
          <w:szCs w:val="28"/>
        </w:rPr>
        <w:t>нно вашему ребенку</w:t>
      </w:r>
      <w:r w:rsidRPr="00035951">
        <w:rPr>
          <w:rFonts w:ascii="Times New Roman" w:hAnsi="Times New Roman" w:cs="Times New Roman"/>
          <w:sz w:val="28"/>
          <w:szCs w:val="28"/>
        </w:rPr>
        <w:t>. Кроме того, помните: если игра слишком легкая, ваш ребенок быстро потеряет интерес к ней, а если наоборот – слишком трудная – существует вероятность, что ребенок не поймет ее и, следовательно, не заинтересуется.  Удачным решением является покупка игры, которая имеет разные уровни. Это дает игре шансы подольше быть востребованной, увеличивая ее «срок годности». Таким образом, можно сэкономить деньги. Кстати, одним из преимуществ покупки настольных иг</w:t>
      </w:r>
      <w:r>
        <w:rPr>
          <w:rFonts w:ascii="Times New Roman" w:hAnsi="Times New Roman" w:cs="Times New Roman"/>
          <w:sz w:val="28"/>
          <w:szCs w:val="28"/>
        </w:rPr>
        <w:t xml:space="preserve">р является их невысокая цена.  </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 xml:space="preserve">Какие </w:t>
      </w:r>
      <w:r>
        <w:rPr>
          <w:rFonts w:ascii="Times New Roman" w:hAnsi="Times New Roman" w:cs="Times New Roman"/>
          <w:sz w:val="28"/>
          <w:szCs w:val="28"/>
        </w:rPr>
        <w:t>настольные игры покупать детям?</w:t>
      </w:r>
    </w:p>
    <w:p w:rsidR="00035951" w:rsidRPr="00035951" w:rsidRDefault="00035951" w:rsidP="00035951">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Одни игры рассчитаны на развитие наглядно-образного и словесно-логического мышления, другие – на обучение сравнению множеств, состоящих из однородных предметов. Есть игры, предназначенные для закрепления представлений о величине, форме, цвете предметов, есть категория, благодаря которой дети знакомятся с цифрами и математическими знаками. Естественно, что существует категория, расширяющая представления детей о предметах и явлениях окружающего мира, а также обогащающая и активизирующая словарный запас ребенка</w:t>
      </w:r>
      <w:r>
        <w:rPr>
          <w:rFonts w:ascii="Times New Roman" w:hAnsi="Times New Roman" w:cs="Times New Roman"/>
          <w:sz w:val="28"/>
          <w:szCs w:val="28"/>
        </w:rPr>
        <w:t>, развивающая его связную речь.</w:t>
      </w:r>
    </w:p>
    <w:p w:rsidR="00035951" w:rsidRPr="00035951" w:rsidRDefault="00035951" w:rsidP="00AA67CE">
      <w:pPr>
        <w:spacing w:after="0" w:line="360" w:lineRule="auto"/>
        <w:ind w:firstLine="709"/>
        <w:jc w:val="both"/>
        <w:rPr>
          <w:rFonts w:ascii="Times New Roman" w:hAnsi="Times New Roman" w:cs="Times New Roman"/>
          <w:sz w:val="28"/>
          <w:szCs w:val="28"/>
        </w:rPr>
      </w:pPr>
      <w:bookmarkStart w:id="0" w:name="_GoBack"/>
      <w:bookmarkEnd w:id="0"/>
      <w:r w:rsidRPr="00035951">
        <w:rPr>
          <w:rFonts w:ascii="Times New Roman" w:hAnsi="Times New Roman" w:cs="Times New Roman"/>
          <w:sz w:val="28"/>
          <w:szCs w:val="28"/>
        </w:rPr>
        <w:t>Играющий с ребёнком должен играть с удовольствием. Когда ребенок видит, что взрослый играет с ним</w:t>
      </w:r>
      <w:r>
        <w:rPr>
          <w:rFonts w:ascii="Times New Roman" w:hAnsi="Times New Roman" w:cs="Times New Roman"/>
          <w:sz w:val="28"/>
          <w:szCs w:val="28"/>
        </w:rPr>
        <w:t xml:space="preserve"> неохотно, он думает, что «игра-</w:t>
      </w:r>
      <w:r w:rsidRPr="00035951">
        <w:rPr>
          <w:rFonts w:ascii="Times New Roman" w:hAnsi="Times New Roman" w:cs="Times New Roman"/>
          <w:sz w:val="28"/>
          <w:szCs w:val="28"/>
        </w:rPr>
        <w:t>это не интер</w:t>
      </w:r>
      <w:r>
        <w:rPr>
          <w:rFonts w:ascii="Times New Roman" w:hAnsi="Times New Roman" w:cs="Times New Roman"/>
          <w:sz w:val="28"/>
          <w:szCs w:val="28"/>
        </w:rPr>
        <w:t>есно, раз взрослый это не любит»</w:t>
      </w:r>
      <w:r w:rsidR="00AA67CE">
        <w:rPr>
          <w:rFonts w:ascii="Times New Roman" w:hAnsi="Times New Roman" w:cs="Times New Roman"/>
          <w:sz w:val="28"/>
          <w:szCs w:val="28"/>
        </w:rPr>
        <w:t xml:space="preserve"> или еще хуже: «</w:t>
      </w:r>
      <w:r w:rsidRPr="00035951">
        <w:rPr>
          <w:rFonts w:ascii="Times New Roman" w:hAnsi="Times New Roman" w:cs="Times New Roman"/>
          <w:sz w:val="28"/>
          <w:szCs w:val="28"/>
        </w:rPr>
        <w:t>наве</w:t>
      </w:r>
      <w:r w:rsidR="00AA67CE">
        <w:rPr>
          <w:rFonts w:ascii="Times New Roman" w:hAnsi="Times New Roman" w:cs="Times New Roman"/>
          <w:sz w:val="28"/>
          <w:szCs w:val="28"/>
        </w:rPr>
        <w:t>рно, со мной играть неинтересно»</w:t>
      </w:r>
      <w:r w:rsidRPr="00035951">
        <w:rPr>
          <w:rFonts w:ascii="Times New Roman" w:hAnsi="Times New Roman" w:cs="Times New Roman"/>
          <w:sz w:val="28"/>
          <w:szCs w:val="28"/>
        </w:rPr>
        <w:t>. Это сов</w:t>
      </w:r>
      <w:r w:rsidR="00AA67CE">
        <w:rPr>
          <w:rFonts w:ascii="Times New Roman" w:hAnsi="Times New Roman" w:cs="Times New Roman"/>
          <w:sz w:val="28"/>
          <w:szCs w:val="28"/>
        </w:rPr>
        <w:t>сем не то, что нам хотелось бы.</w:t>
      </w:r>
    </w:p>
    <w:p w:rsidR="00005A92" w:rsidRPr="00035951" w:rsidRDefault="00035951" w:rsidP="00AA67CE">
      <w:pPr>
        <w:spacing w:after="0" w:line="360" w:lineRule="auto"/>
        <w:ind w:firstLine="709"/>
        <w:jc w:val="both"/>
        <w:rPr>
          <w:rFonts w:ascii="Times New Roman" w:hAnsi="Times New Roman" w:cs="Times New Roman"/>
          <w:sz w:val="28"/>
          <w:szCs w:val="28"/>
        </w:rPr>
      </w:pPr>
      <w:r w:rsidRPr="00035951">
        <w:rPr>
          <w:rFonts w:ascii="Times New Roman" w:hAnsi="Times New Roman" w:cs="Times New Roman"/>
          <w:sz w:val="28"/>
          <w:szCs w:val="28"/>
        </w:rPr>
        <w:t>Родители хотят, чтоб</w:t>
      </w:r>
      <w:r w:rsidR="00AA67CE">
        <w:rPr>
          <w:rFonts w:ascii="Times New Roman" w:hAnsi="Times New Roman" w:cs="Times New Roman"/>
          <w:sz w:val="28"/>
          <w:szCs w:val="28"/>
        </w:rPr>
        <w:t>ы ребенок играл самостоятельно…</w:t>
      </w:r>
      <w:r w:rsidRPr="00035951">
        <w:rPr>
          <w:rFonts w:ascii="Times New Roman" w:hAnsi="Times New Roman" w:cs="Times New Roman"/>
          <w:sz w:val="28"/>
          <w:szCs w:val="28"/>
        </w:rPr>
        <w:t>Не торопитесь! Малыш не очень люб</w:t>
      </w:r>
      <w:r w:rsidR="00AA67CE">
        <w:rPr>
          <w:rFonts w:ascii="Times New Roman" w:hAnsi="Times New Roman" w:cs="Times New Roman"/>
          <w:sz w:val="28"/>
          <w:szCs w:val="28"/>
        </w:rPr>
        <w:t xml:space="preserve">ит играть самостоятельно. </w:t>
      </w:r>
      <w:r w:rsidRPr="00035951">
        <w:rPr>
          <w:rFonts w:ascii="Times New Roman" w:hAnsi="Times New Roman" w:cs="Times New Roman"/>
          <w:sz w:val="28"/>
          <w:szCs w:val="28"/>
        </w:rPr>
        <w:t>Во-первы</w:t>
      </w:r>
      <w:r w:rsidR="00AA67CE">
        <w:rPr>
          <w:rFonts w:ascii="Times New Roman" w:hAnsi="Times New Roman" w:cs="Times New Roman"/>
          <w:sz w:val="28"/>
          <w:szCs w:val="28"/>
        </w:rPr>
        <w:t xml:space="preserve">х, он просто хочет быть с вами. </w:t>
      </w:r>
      <w:r w:rsidRPr="00035951">
        <w:rPr>
          <w:rFonts w:ascii="Times New Roman" w:hAnsi="Times New Roman" w:cs="Times New Roman"/>
          <w:sz w:val="28"/>
          <w:szCs w:val="28"/>
        </w:rPr>
        <w:t>Во-вторых, играт</w:t>
      </w:r>
      <w:r w:rsidR="00AA67CE">
        <w:rPr>
          <w:rFonts w:ascii="Times New Roman" w:hAnsi="Times New Roman" w:cs="Times New Roman"/>
          <w:sz w:val="28"/>
          <w:szCs w:val="28"/>
        </w:rPr>
        <w:t xml:space="preserve">ь одному не очень-то интересно. </w:t>
      </w:r>
      <w:r w:rsidRPr="00035951">
        <w:rPr>
          <w:rFonts w:ascii="Times New Roman" w:hAnsi="Times New Roman" w:cs="Times New Roman"/>
          <w:sz w:val="28"/>
          <w:szCs w:val="28"/>
        </w:rPr>
        <w:t>Но ребенок, которого научили играть, обязательно научится играть и самостоятельно.</w:t>
      </w:r>
    </w:p>
    <w:sectPr w:rsidR="00005A92" w:rsidRPr="00035951" w:rsidSect="00AA67CE">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F9"/>
    <w:rsid w:val="00005A92"/>
    <w:rsid w:val="00035951"/>
    <w:rsid w:val="00AA67CE"/>
    <w:rsid w:val="00E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E154"/>
  <w15:chartTrackingRefBased/>
  <w15:docId w15:val="{D67A3CE4-C1B3-4CCB-A891-0A5A5A88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2024-10-12T06:42:00Z</dcterms:created>
  <dcterms:modified xsi:type="dcterms:W3CDTF">2024-10-12T06:55:00Z</dcterms:modified>
</cp:coreProperties>
</file>